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28B1" w14:textId="77777777" w:rsidR="00EF1291" w:rsidRPr="00170E1E" w:rsidRDefault="00EF1291" w:rsidP="00EF1291">
      <w:pPr>
        <w:adjustRightInd w:val="0"/>
        <w:snapToGrid w:val="0"/>
        <w:spacing w:line="276" w:lineRule="auto"/>
        <w:jc w:val="center"/>
        <w:rPr>
          <w:rFonts w:ascii="Times New Roman" w:eastAsia="新細明體" w:hAnsi="Times New Roman" w:cs="Times New Roman"/>
          <w:b/>
          <w:sz w:val="36"/>
          <w:szCs w:val="36"/>
        </w:rPr>
      </w:pPr>
      <w:r w:rsidRPr="00170E1E">
        <w:rPr>
          <w:rFonts w:ascii="Times New Roman" w:eastAsia="新細明體" w:hAnsi="Times New Roman" w:cs="Times New Roman"/>
          <w:b/>
          <w:sz w:val="36"/>
          <w:szCs w:val="36"/>
        </w:rPr>
        <w:t>將臨燭環</w:t>
      </w:r>
      <w:r w:rsidRPr="00170E1E">
        <w:rPr>
          <w:rFonts w:ascii="Times New Roman" w:eastAsia="新細明體" w:hAnsi="Times New Roman" w:cs="Times New Roman" w:hint="eastAsia"/>
          <w:b/>
          <w:sz w:val="36"/>
          <w:szCs w:val="36"/>
        </w:rPr>
        <w:t>及馬槽聖景禮</w:t>
      </w:r>
      <w:r w:rsidRPr="00170E1E">
        <w:rPr>
          <w:rFonts w:ascii="Times New Roman" w:eastAsia="新細明體" w:hAnsi="Times New Roman" w:cs="Times New Roman"/>
          <w:b/>
          <w:sz w:val="36"/>
          <w:szCs w:val="36"/>
        </w:rPr>
        <w:t>儀</w:t>
      </w:r>
    </w:p>
    <w:p w14:paraId="6D7CE37E" w14:textId="05AC3AEC" w:rsidR="00EF1291" w:rsidRPr="00170E1E" w:rsidRDefault="00EF1291" w:rsidP="00EF1291">
      <w:pPr>
        <w:adjustRightInd w:val="0"/>
        <w:snapToGrid w:val="0"/>
        <w:spacing w:line="276" w:lineRule="auto"/>
        <w:ind w:left="1200" w:hanging="1200"/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(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將臨期第</w:t>
      </w:r>
      <w:r>
        <w:rPr>
          <w:rFonts w:ascii="Times New Roman" w:eastAsia="新細明體" w:hAnsi="Times New Roman" w:cs="Times New Roman" w:hint="eastAsia"/>
          <w:b/>
          <w:sz w:val="32"/>
          <w:szCs w:val="32"/>
        </w:rPr>
        <w:t>二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主日適用</w:t>
      </w:r>
      <w:r w:rsidRPr="00170E1E">
        <w:rPr>
          <w:rFonts w:ascii="Times New Roman" w:eastAsia="新細明體" w:hAnsi="Times New Roman" w:cs="Times New Roman" w:hint="eastAsia"/>
          <w:b/>
          <w:sz w:val="32"/>
          <w:szCs w:val="32"/>
        </w:rPr>
        <w:t>)</w:t>
      </w:r>
    </w:p>
    <w:p w14:paraId="37BF8DA8" w14:textId="77777777" w:rsidR="00585743" w:rsidRPr="00DF50E9" w:rsidRDefault="00585743" w:rsidP="00A76524">
      <w:pPr>
        <w:adjustRightInd w:val="0"/>
        <w:snapToGrid w:val="0"/>
        <w:spacing w:before="240" w:line="276" w:lineRule="auto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DF50E9">
        <w:rPr>
          <w:rFonts w:ascii="Times New Roman" w:eastAsia="新細明體" w:hAnsi="Times New Roman" w:cs="Times New Roman"/>
          <w:color w:val="FF0000"/>
          <w:sz w:val="28"/>
          <w:szCs w:val="28"/>
        </w:rPr>
        <w:t>在週會剛開始</w:t>
      </w:r>
      <w:r w:rsidRPr="00DF50E9">
        <w:rPr>
          <w:rFonts w:ascii="Times New Roman" w:eastAsia="新細明體" w:hAnsi="Times New Roman" w:cs="Times New Roman"/>
          <w:color w:val="FF0000"/>
          <w:sz w:val="28"/>
          <w:szCs w:val="28"/>
        </w:rPr>
        <w:t>(</w:t>
      </w:r>
      <w:r w:rsidRPr="00DF50E9">
        <w:rPr>
          <w:rFonts w:ascii="Times New Roman" w:eastAsia="新細明體" w:hAnsi="Times New Roman" w:cs="Times New Roman"/>
          <w:color w:val="FF0000"/>
          <w:sz w:val="28"/>
          <w:szCs w:val="28"/>
        </w:rPr>
        <w:t>即進禮堂後</w:t>
      </w:r>
      <w:r w:rsidRPr="00DF50E9">
        <w:rPr>
          <w:rFonts w:ascii="Times New Roman" w:eastAsia="新細明體" w:hAnsi="Times New Roman" w:cs="Times New Roman"/>
          <w:color w:val="FF0000"/>
          <w:sz w:val="28"/>
          <w:szCs w:val="28"/>
        </w:rPr>
        <w:t>)</w:t>
      </w:r>
      <w:r w:rsidRPr="00DF50E9">
        <w:rPr>
          <w:rFonts w:ascii="Times New Roman" w:eastAsia="新細明體" w:hAnsi="Times New Roman" w:cs="Times New Roman"/>
          <w:color w:val="FF0000"/>
          <w:sz w:val="28"/>
          <w:szCs w:val="28"/>
        </w:rPr>
        <w:t>，可由牧師、老師或教堂牧民同工負責。</w:t>
      </w:r>
    </w:p>
    <w:p w14:paraId="4AAA37A1" w14:textId="77777777" w:rsidR="00585743" w:rsidRPr="00245792" w:rsidRDefault="00585743" w:rsidP="00A76524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序詞</w:t>
      </w:r>
    </w:p>
    <w:p w14:paraId="7F24EDE8" w14:textId="77777777" w:rsidR="00585743" w:rsidRPr="00DF50E9" w:rsidRDefault="00585743" w:rsidP="00A76524">
      <w:pPr>
        <w:adjustRightInd w:val="0"/>
        <w:snapToGrid w:val="0"/>
        <w:spacing w:line="276" w:lineRule="auto"/>
        <w:ind w:left="1200" w:hanging="1200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DF50E9">
        <w:rPr>
          <w:rFonts w:ascii="Times New Roman" w:eastAsia="新細明體" w:hAnsi="Times New Roman" w:cs="Times New Roman"/>
          <w:color w:val="FF0000"/>
          <w:sz w:val="28"/>
          <w:szCs w:val="28"/>
        </w:rPr>
        <w:t>全體站立。</w:t>
      </w:r>
    </w:p>
    <w:p w14:paraId="46C7D5FE" w14:textId="77777777" w:rsidR="004E53AC" w:rsidRPr="004E53AC" w:rsidRDefault="004E53AC" w:rsidP="004E53AC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司禱站在馬槽聖景旁宣讀，將臨環則放在馬槽附近位置。</w:t>
      </w:r>
    </w:p>
    <w:p w14:paraId="7B693CB9" w14:textId="5CEE673B" w:rsidR="00DF50E9" w:rsidRDefault="00585743" w:rsidP="00A76524">
      <w:pPr>
        <w:adjustRightInd w:val="0"/>
        <w:snapToGrid w:val="0"/>
        <w:spacing w:before="120" w:line="276" w:lineRule="auto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今天是將臨期的第二個星期，將臨燭環上</w:t>
      </w:r>
      <w:r w:rsidR="00DF50E9">
        <w:rPr>
          <w:rFonts w:ascii="Times New Roman" w:eastAsia="新細明體" w:hAnsi="Times New Roman" w:cs="Times New Roman" w:hint="eastAsia"/>
          <w:sz w:val="32"/>
          <w:szCs w:val="32"/>
        </w:rPr>
        <w:t>的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第二</w:t>
      </w:r>
      <w:r w:rsidR="00BA3668">
        <w:rPr>
          <w:rFonts w:ascii="Times New Roman" w:eastAsia="新細明體" w:hAnsi="Times New Roman" w:cs="Times New Roman"/>
          <w:sz w:val="32"/>
          <w:szCs w:val="32"/>
        </w:rPr>
        <w:t>支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蠟燭</w:t>
      </w:r>
      <w:r w:rsidR="00DF50E9">
        <w:rPr>
          <w:rFonts w:ascii="Times New Roman" w:eastAsia="新細明體" w:hAnsi="Times New Roman" w:cs="Times New Roman" w:hint="eastAsia"/>
          <w:sz w:val="32"/>
          <w:szCs w:val="32"/>
        </w:rPr>
        <w:t>快要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點上，</w:t>
      </w:r>
      <w:r w:rsidR="00DF50E9">
        <w:rPr>
          <w:rFonts w:ascii="Times New Roman" w:eastAsia="新細明體" w:hAnsi="Times New Roman" w:cs="Times New Roman" w:hint="eastAsia"/>
          <w:sz w:val="32"/>
          <w:szCs w:val="32"/>
        </w:rPr>
        <w:t>提醒我們聖誕節近了。</w:t>
      </w:r>
    </w:p>
    <w:p w14:paraId="0F4B820A" w14:textId="77777777" w:rsidR="00DF50E9" w:rsidRPr="00DF50E9" w:rsidRDefault="00DF50E9" w:rsidP="00A76524">
      <w:pPr>
        <w:adjustRightInd w:val="0"/>
        <w:snapToGrid w:val="0"/>
        <w:spacing w:before="120" w:line="276" w:lineRule="auto"/>
        <w:jc w:val="both"/>
        <w:rPr>
          <w:rFonts w:ascii="Times New Roman" w:eastAsia="新細明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 w:hint="eastAsia"/>
          <w:sz w:val="32"/>
          <w:szCs w:val="32"/>
        </w:rPr>
        <w:t>在馬槽遠處</w:t>
      </w:r>
      <w:r w:rsidR="00585743" w:rsidRPr="00245792">
        <w:rPr>
          <w:rFonts w:ascii="Times New Roman" w:eastAsia="新細明體" w:hAnsi="Times New Roman" w:cs="Times New Roman"/>
          <w:sz w:val="32"/>
          <w:szCs w:val="32"/>
        </w:rPr>
        <w:t>，</w:t>
      </w:r>
      <w:r>
        <w:rPr>
          <w:rFonts w:ascii="Times New Roman" w:eastAsia="新細明體" w:hAnsi="Times New Roman" w:cs="Times New Roman" w:hint="eastAsia"/>
          <w:sz w:val="32"/>
          <w:szCs w:val="32"/>
        </w:rPr>
        <w:t>有來</w:t>
      </w:r>
      <w:r w:rsidR="000C315D">
        <w:rPr>
          <w:rFonts w:ascii="Times New Roman" w:eastAsia="新細明體" w:hAnsi="Times New Roman" w:cs="Times New Roman" w:hint="eastAsia"/>
          <w:sz w:val="32"/>
          <w:szCs w:val="32"/>
        </w:rPr>
        <w:t>自</w:t>
      </w:r>
      <w:r>
        <w:rPr>
          <w:rFonts w:ascii="Times New Roman" w:eastAsia="新細明體" w:hAnsi="Times New Roman" w:cs="Times New Roman" w:hint="eastAsia"/>
          <w:sz w:val="32"/>
          <w:szCs w:val="32"/>
        </w:rPr>
        <w:t>東方幾位智者</w:t>
      </w:r>
      <w:r w:rsidR="00EC06D3">
        <w:rPr>
          <w:rFonts w:ascii="Times New Roman" w:eastAsia="新細明體" w:hAnsi="Times New Roman" w:cs="Times New Roman" w:hint="eastAsia"/>
          <w:sz w:val="32"/>
          <w:szCs w:val="32"/>
        </w:rPr>
        <w:t xml:space="preserve"> </w:t>
      </w:r>
      <w:r w:rsidR="00EC06D3" w:rsidRPr="00061F56">
        <w:rPr>
          <w:rFonts w:ascii="Times New Roman" w:eastAsia="新細明體" w:hAnsi="Times New Roman" w:cs="Times New Roman" w:hint="eastAsia"/>
          <w:sz w:val="28"/>
          <w:szCs w:val="28"/>
        </w:rPr>
        <w:t>[</w:t>
      </w:r>
      <w:r w:rsidR="00EC06D3" w:rsidRPr="00061F56">
        <w:rPr>
          <w:rFonts w:ascii="Times New Roman" w:eastAsia="新細明體" w:hAnsi="Times New Roman" w:cs="Times New Roman" w:hint="eastAsia"/>
          <w:sz w:val="28"/>
          <w:szCs w:val="28"/>
        </w:rPr>
        <w:t>也可使用博士代替智者</w:t>
      </w:r>
      <w:r w:rsidR="00CA622A" w:rsidRPr="00061F56">
        <w:rPr>
          <w:rFonts w:ascii="Times New Roman" w:eastAsia="新細明體" w:hAnsi="Times New Roman" w:cs="Times New Roman" w:hint="eastAsia"/>
          <w:sz w:val="28"/>
          <w:szCs w:val="28"/>
        </w:rPr>
        <w:t>，下同</w:t>
      </w:r>
      <w:r w:rsidR="00EC06D3" w:rsidRPr="00061F56">
        <w:rPr>
          <w:rFonts w:ascii="Times New Roman" w:eastAsia="新細明體" w:hAnsi="Times New Roman" w:cs="Times New Roman" w:hint="eastAsia"/>
          <w:sz w:val="28"/>
          <w:szCs w:val="28"/>
        </w:rPr>
        <w:t>]</w:t>
      </w:r>
      <w:r>
        <w:rPr>
          <w:rFonts w:ascii="Times New Roman" w:eastAsia="新細明體" w:hAnsi="Times New Roman" w:cs="Times New Roman" w:hint="eastAsia"/>
          <w:sz w:val="32"/>
          <w:szCs w:val="32"/>
        </w:rPr>
        <w:t>，帶着黃金、乳香和沒藥等禮物，在景星的引導下，要來朝拜聖嬰耶穌。黃金代表基督君王的尊貴，</w:t>
      </w:r>
      <w:r w:rsidR="00CA622A">
        <w:rPr>
          <w:rFonts w:ascii="Times New Roman" w:eastAsia="新細明體" w:hAnsi="Times New Roman" w:cs="Times New Roman" w:hint="eastAsia"/>
          <w:sz w:val="32"/>
          <w:szCs w:val="32"/>
        </w:rPr>
        <w:t>乳香代表基督祭司的職事，沒藥代表基督</w:t>
      </w:r>
      <w:r w:rsidR="00C509B7">
        <w:rPr>
          <w:rFonts w:ascii="Times New Roman" w:eastAsia="新細明體" w:hAnsi="Times New Roman" w:cs="Times New Roman" w:hint="eastAsia"/>
          <w:sz w:val="32"/>
          <w:szCs w:val="32"/>
        </w:rPr>
        <w:t>救贖</w:t>
      </w:r>
      <w:r w:rsidR="00CA622A">
        <w:rPr>
          <w:rFonts w:ascii="Times New Roman" w:eastAsia="新細明體" w:hAnsi="Times New Roman" w:cs="Times New Roman" w:hint="eastAsia"/>
          <w:sz w:val="32"/>
          <w:szCs w:val="32"/>
        </w:rPr>
        <w:t>的犧牲。</w:t>
      </w:r>
    </w:p>
    <w:p w14:paraId="5EC884C9" w14:textId="77777777" w:rsidR="00585743" w:rsidRDefault="00585743" w:rsidP="00A76524">
      <w:pPr>
        <w:adjustRightInd w:val="0"/>
        <w:snapToGrid w:val="0"/>
        <w:spacing w:before="120" w:line="276" w:lineRule="auto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讓我們</w:t>
      </w:r>
      <w:r w:rsidR="00DF50E9">
        <w:rPr>
          <w:rFonts w:ascii="Times New Roman" w:eastAsia="新細明體" w:hAnsi="Times New Roman" w:cs="Times New Roman" w:hint="eastAsia"/>
          <w:sz w:val="32"/>
          <w:szCs w:val="32"/>
        </w:rPr>
        <w:t>也跟着智者的</w:t>
      </w:r>
      <w:r w:rsidR="005506F4">
        <w:rPr>
          <w:rFonts w:ascii="Times New Roman" w:eastAsia="新細明體" w:hAnsi="Times New Roman" w:cs="Times New Roman" w:hint="eastAsia"/>
          <w:sz w:val="32"/>
          <w:szCs w:val="32"/>
        </w:rPr>
        <w:t>腳蹤</w:t>
      </w:r>
      <w:r w:rsidR="00DF50E9">
        <w:rPr>
          <w:rFonts w:ascii="Times New Roman" w:eastAsia="新細明體" w:hAnsi="Times New Roman" w:cs="Times New Roman" w:hint="eastAsia"/>
          <w:sz w:val="32"/>
          <w:szCs w:val="32"/>
        </w:rPr>
        <w:t>，</w:t>
      </w:r>
      <w:r w:rsidR="005506F4">
        <w:rPr>
          <w:rFonts w:ascii="Times New Roman" w:eastAsia="新細明體" w:hAnsi="Times New Roman" w:cs="Times New Roman" w:hint="eastAsia"/>
          <w:sz w:val="32"/>
          <w:szCs w:val="32"/>
        </w:rPr>
        <w:t>一起</w:t>
      </w:r>
      <w:r w:rsidR="00DF50E9">
        <w:rPr>
          <w:rFonts w:ascii="Times New Roman" w:eastAsia="新細明體" w:hAnsi="Times New Roman" w:cs="Times New Roman" w:hint="eastAsia"/>
          <w:sz w:val="32"/>
          <w:szCs w:val="32"/>
        </w:rPr>
        <w:t>朝拜</w:t>
      </w:r>
      <w:r w:rsidR="005506F4">
        <w:rPr>
          <w:rFonts w:ascii="Times New Roman" w:eastAsia="新細明體" w:hAnsi="Times New Roman" w:cs="Times New Roman" w:hint="eastAsia"/>
          <w:sz w:val="32"/>
          <w:szCs w:val="32"/>
        </w:rPr>
        <w:t>和</w:t>
      </w:r>
      <w:r w:rsidR="00DF50E9">
        <w:rPr>
          <w:rFonts w:ascii="Times New Roman" w:eastAsia="新細明體" w:hAnsi="Times New Roman" w:cs="Times New Roman" w:hint="eastAsia"/>
          <w:sz w:val="32"/>
          <w:szCs w:val="32"/>
        </w:rPr>
        <w:t>認識這位嬰孩</w:t>
      </w:r>
      <w:r w:rsidRPr="00245792">
        <w:rPr>
          <w:rFonts w:ascii="Times New Roman" w:eastAsia="新細明體" w:hAnsi="Times New Roman" w:cs="Times New Roman" w:hint="eastAsia"/>
          <w:sz w:val="32"/>
          <w:szCs w:val="32"/>
        </w:rPr>
        <w:t>耶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穌。</w:t>
      </w:r>
    </w:p>
    <w:p w14:paraId="4D9AF3FA" w14:textId="77777777" w:rsidR="00585743" w:rsidRPr="00245792" w:rsidRDefault="00585743" w:rsidP="00DF50E9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718656" behindDoc="1" locked="0" layoutInCell="1" allowOverlap="1" wp14:anchorId="1767DE22" wp14:editId="06C16EAF">
            <wp:simplePos x="0" y="0"/>
            <wp:positionH relativeFrom="column">
              <wp:posOffset>5122059</wp:posOffset>
            </wp:positionH>
            <wp:positionV relativeFrom="paragraph">
              <wp:posOffset>258968</wp:posOffset>
            </wp:positionV>
            <wp:extent cx="654050" cy="1003300"/>
            <wp:effectExtent l="19050" t="0" r="0" b="0"/>
            <wp:wrapTight wrapText="bothSides">
              <wp:wrapPolygon edited="0">
                <wp:start x="11324" y="820"/>
                <wp:lineTo x="3146" y="2051"/>
                <wp:lineTo x="0" y="3691"/>
                <wp:lineTo x="2517" y="13944"/>
                <wp:lineTo x="-629" y="20506"/>
                <wp:lineTo x="-629" y="21327"/>
                <wp:lineTo x="21390" y="21327"/>
                <wp:lineTo x="21390" y="20506"/>
                <wp:lineTo x="18874" y="13944"/>
                <wp:lineTo x="18874" y="7382"/>
                <wp:lineTo x="20761" y="4511"/>
                <wp:lineTo x="20761" y="2871"/>
                <wp:lineTo x="17616" y="820"/>
                <wp:lineTo x="11324" y="820"/>
              </wp:wrapPolygon>
            </wp:wrapTight>
            <wp:docPr id="52" name="Picture 1" descr="Description: CHLA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HLAE0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燃點將臨環燭光</w:t>
      </w:r>
    </w:p>
    <w:p w14:paraId="17191BC9" w14:textId="77777777" w:rsidR="00BA3668" w:rsidRPr="00245792" w:rsidRDefault="00BA3668" w:rsidP="00BA3668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(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唱詩時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，如有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 xml:space="preserve">) 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由一位同學在將臨燭環上點起第</w:t>
      </w:r>
      <w:r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二支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蠟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燭。</w:t>
      </w:r>
    </w:p>
    <w:p w14:paraId="4C8E994F" w14:textId="77777777" w:rsidR="00585743" w:rsidRPr="00BA3668" w:rsidRDefault="00585743" w:rsidP="004E53AC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57F29" w14:textId="77777777" w:rsidR="00546FA5" w:rsidRPr="00245792" w:rsidRDefault="00546FA5" w:rsidP="00546FA5">
      <w:pPr>
        <w:adjustRightInd w:val="0"/>
        <w:snapToGrid w:val="0"/>
        <w:spacing w:before="360" w:line="276" w:lineRule="auto"/>
        <w:ind w:left="1200" w:hanging="1200"/>
        <w:jc w:val="both"/>
        <w:rPr>
          <w:rFonts w:ascii="Times New Roman" w:eastAsia="新細明體" w:hAnsi="Times New Roman" w:cs="Times New Roman"/>
          <w:sz w:val="28"/>
          <w:szCs w:val="28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經課</w:t>
      </w:r>
      <w:r w:rsidRPr="00245792">
        <w:rPr>
          <w:rFonts w:ascii="Times New Roman" w:eastAsia="新細明體" w:hAnsi="Times New Roman" w:cs="Times New Roman"/>
          <w:sz w:val="28"/>
          <w:szCs w:val="28"/>
        </w:rPr>
        <w:t xml:space="preserve">   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(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以賽亞書</w:t>
      </w:r>
      <w:r w:rsidRPr="00245792">
        <w:rPr>
          <w:rFonts w:ascii="Times New Roman" w:eastAsia="新細明體" w:hAnsi="Times New Roman" w:cs="Times New Roman"/>
          <w:sz w:val="32"/>
          <w:szCs w:val="32"/>
        </w:rPr>
        <w:t>9:6)</w:t>
      </w:r>
    </w:p>
    <w:p w14:paraId="704C1E5C" w14:textId="77777777" w:rsidR="00546FA5" w:rsidRPr="00245792" w:rsidRDefault="00546FA5" w:rsidP="00546FA5">
      <w:pPr>
        <w:adjustRightInd w:val="0"/>
        <w:snapToGrid w:val="0"/>
        <w:spacing w:before="120" w:line="276" w:lineRule="auto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因有一嬰孩為我們而生；有一子賜給我們。政權必擔在他的肩頭上；他名稱為「奇妙策士、全能的上帝、永在的父、和平的君」。</w:t>
      </w:r>
    </w:p>
    <w:p w14:paraId="3335A0CA" w14:textId="77777777" w:rsidR="00585743" w:rsidRPr="00245792" w:rsidRDefault="00585743" w:rsidP="00DF50E9">
      <w:pPr>
        <w:adjustRightInd w:val="0"/>
        <w:snapToGrid w:val="0"/>
        <w:spacing w:before="360" w:line="276" w:lineRule="auto"/>
        <w:jc w:val="both"/>
        <w:rPr>
          <w:rFonts w:ascii="Times New Roman" w:eastAsia="新細明體" w:hAnsi="Times New Roman" w:cs="Times New Roman"/>
          <w:b/>
          <w:sz w:val="36"/>
          <w:szCs w:val="36"/>
        </w:rPr>
      </w:pPr>
      <w:r w:rsidRPr="00245792">
        <w:rPr>
          <w:rFonts w:ascii="Times New Roman" w:eastAsia="新細明體" w:hAnsi="Times New Roman" w:cs="Times New Roman"/>
          <w:b/>
          <w:sz w:val="36"/>
          <w:szCs w:val="36"/>
        </w:rPr>
        <w:t>祈禱</w:t>
      </w:r>
    </w:p>
    <w:p w14:paraId="2B66387B" w14:textId="77777777" w:rsidR="00585743" w:rsidRPr="00245792" w:rsidRDefault="00585743" w:rsidP="00DF50E9">
      <w:pPr>
        <w:pStyle w:val="2"/>
        <w:adjustRightInd w:val="0"/>
        <w:snapToGrid w:val="0"/>
        <w:spacing w:before="120" w:after="0" w:line="276" w:lineRule="auto"/>
        <w:ind w:leftChars="0" w:left="0"/>
        <w:jc w:val="both"/>
        <w:rPr>
          <w:rFonts w:ascii="Times New Roman" w:eastAsia="新細明體" w:hAnsi="Times New Roman" w:cs="Times New Roman"/>
          <w:b/>
          <w:sz w:val="32"/>
          <w:szCs w:val="32"/>
        </w:rPr>
      </w:pPr>
      <w:r w:rsidRPr="00245792">
        <w:rPr>
          <w:rFonts w:ascii="Times New Roman" w:eastAsia="新細明體" w:hAnsi="Times New Roman" w:cs="Times New Roman"/>
          <w:sz w:val="32"/>
          <w:szCs w:val="32"/>
        </w:rPr>
        <w:t>慈悲的上帝，你曾差遣先知勸人悔改，預備我們得救的道路；求你賜恩典，叫我們留意他們的警告，棄絕罪惡，如此，我們就可以滿懷喜樂，歡迎救主耶穌基督的降臨；聖子和聖父、聖靈，惟一上帝，一同永生，一同掌權，永世無盡。</w:t>
      </w:r>
      <w:r w:rsidRPr="00245792">
        <w:rPr>
          <w:rFonts w:ascii="Times New Roman" w:eastAsia="新細明體" w:hAnsi="Times New Roman" w:cs="Times New Roman"/>
          <w:b/>
          <w:sz w:val="32"/>
          <w:szCs w:val="32"/>
        </w:rPr>
        <w:t>阿們。</w:t>
      </w:r>
    </w:p>
    <w:p w14:paraId="2ACA9635" w14:textId="7966210E" w:rsidR="00483238" w:rsidRPr="004E53AC" w:rsidRDefault="00DF50E9">
      <w:pPr>
        <w:adjustRightInd w:val="0"/>
        <w:snapToGrid w:val="0"/>
        <w:spacing w:before="240" w:line="276" w:lineRule="auto"/>
        <w:rPr>
          <w:rFonts w:ascii="Times New Roman" w:eastAsia="新細明體" w:hAnsi="Times New Roman" w:cs="Times New Roman"/>
          <w:color w:val="FF0000"/>
          <w:sz w:val="28"/>
          <w:szCs w:val="28"/>
        </w:rPr>
      </w:pP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可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在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此</w:t>
      </w:r>
      <w:r w:rsidR="000C315D"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同唱</w:t>
      </w:r>
      <w:r w:rsidRPr="004E53AC">
        <w:rPr>
          <w:rFonts w:ascii="Times New Roman" w:eastAsia="新細明體" w:hAnsi="Times New Roman" w:cs="Times New Roman" w:hint="eastAsia"/>
          <w:color w:val="FF0000"/>
          <w:sz w:val="28"/>
          <w:szCs w:val="28"/>
        </w:rPr>
        <w:t>聖詩結束</w:t>
      </w:r>
      <w:r w:rsidRPr="004E53AC">
        <w:rPr>
          <w:rFonts w:ascii="Times New Roman" w:eastAsia="新細明體" w:hAnsi="Times New Roman" w:cs="Times New Roman"/>
          <w:color w:val="FF0000"/>
          <w:sz w:val="28"/>
          <w:szCs w:val="28"/>
        </w:rPr>
        <w:t>。</w:t>
      </w:r>
    </w:p>
    <w:sectPr w:rsidR="00483238" w:rsidRPr="004E53AC" w:rsidSect="00625E43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52" w:right="1152" w:bottom="1152" w:left="1152" w:header="720" w:footer="720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AF37" w14:textId="77777777" w:rsidR="00F54FBC" w:rsidRDefault="00F54FBC" w:rsidP="009B578F">
      <w:r>
        <w:separator/>
      </w:r>
    </w:p>
  </w:endnote>
  <w:endnote w:type="continuationSeparator" w:id="0">
    <w:p w14:paraId="2692CECF" w14:textId="77777777" w:rsidR="00F54FBC" w:rsidRDefault="00F54FBC" w:rsidP="009B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全真楷書">
    <w:altName w:val="Arial Unicode MS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CB2A" w14:textId="77777777" w:rsidR="00DF50E9" w:rsidRDefault="00DF50E9" w:rsidP="00C511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D1F062" w14:textId="77777777" w:rsidR="00DF50E9" w:rsidRDefault="00DF50E9" w:rsidP="00C511E4">
    <w:pPr>
      <w:pStyle w:val="a5"/>
      <w:ind w:right="360"/>
    </w:pPr>
  </w:p>
  <w:p w14:paraId="7CFFCF9E" w14:textId="77777777" w:rsidR="002373EF" w:rsidRDefault="002373EF"/>
  <w:p w14:paraId="7CCCCF70" w14:textId="77777777" w:rsidR="002373EF" w:rsidRDefault="002373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9EA5" w14:textId="77777777" w:rsidR="00DF50E9" w:rsidRDefault="00DF50E9" w:rsidP="00D76101">
    <w:pPr>
      <w:pStyle w:val="a5"/>
      <w:framePr w:w="401" w:wrap="around" w:vAnchor="text" w:hAnchor="page" w:x="5761" w:y="-35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15DFE3D4" w14:textId="77777777" w:rsidR="002373EF" w:rsidRDefault="002373EF" w:rsidP="00594C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20F0" w14:textId="77777777" w:rsidR="00DF50E9" w:rsidRDefault="00DF50E9" w:rsidP="009B578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3E27" w14:textId="77777777" w:rsidR="00F54FBC" w:rsidRDefault="00F54FBC" w:rsidP="009B578F">
      <w:r>
        <w:separator/>
      </w:r>
    </w:p>
  </w:footnote>
  <w:footnote w:type="continuationSeparator" w:id="0">
    <w:p w14:paraId="4708ED8C" w14:textId="77777777" w:rsidR="00F54FBC" w:rsidRDefault="00F54FBC" w:rsidP="009B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3C9E" w14:textId="77777777" w:rsidR="00625E43" w:rsidRDefault="00625E43">
    <w:pPr>
      <w:pStyle w:val="a8"/>
    </w:pPr>
  </w:p>
  <w:p w14:paraId="59346D9C" w14:textId="77777777" w:rsidR="002373EF" w:rsidRDefault="002373EF"/>
  <w:p w14:paraId="4B5DEF4F" w14:textId="77777777" w:rsidR="002373EF" w:rsidRDefault="002373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07E5"/>
    <w:multiLevelType w:val="hybridMultilevel"/>
    <w:tmpl w:val="AFF4D5AE"/>
    <w:lvl w:ilvl="0" w:tplc="F2FC65E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 w16cid:durableId="200831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DA"/>
    <w:rsid w:val="00003D7D"/>
    <w:rsid w:val="00004222"/>
    <w:rsid w:val="00005984"/>
    <w:rsid w:val="00027243"/>
    <w:rsid w:val="00030004"/>
    <w:rsid w:val="00041685"/>
    <w:rsid w:val="00050A23"/>
    <w:rsid w:val="00056C29"/>
    <w:rsid w:val="00061F56"/>
    <w:rsid w:val="00085093"/>
    <w:rsid w:val="000953CF"/>
    <w:rsid w:val="000B036A"/>
    <w:rsid w:val="000B46D8"/>
    <w:rsid w:val="000C315D"/>
    <w:rsid w:val="0012357B"/>
    <w:rsid w:val="0015454C"/>
    <w:rsid w:val="001876C1"/>
    <w:rsid w:val="001A3AE3"/>
    <w:rsid w:val="001C6AC6"/>
    <w:rsid w:val="001D52F1"/>
    <w:rsid w:val="001E0785"/>
    <w:rsid w:val="0020690B"/>
    <w:rsid w:val="002278DB"/>
    <w:rsid w:val="002373EF"/>
    <w:rsid w:val="0024272C"/>
    <w:rsid w:val="00245792"/>
    <w:rsid w:val="0026424E"/>
    <w:rsid w:val="002A7E66"/>
    <w:rsid w:val="002C1D1E"/>
    <w:rsid w:val="002E4BF6"/>
    <w:rsid w:val="00307971"/>
    <w:rsid w:val="00325199"/>
    <w:rsid w:val="003273DD"/>
    <w:rsid w:val="00355754"/>
    <w:rsid w:val="003A5EAA"/>
    <w:rsid w:val="003C0DA0"/>
    <w:rsid w:val="003C29C6"/>
    <w:rsid w:val="003C7615"/>
    <w:rsid w:val="003D2515"/>
    <w:rsid w:val="003D537A"/>
    <w:rsid w:val="00424F6C"/>
    <w:rsid w:val="00425045"/>
    <w:rsid w:val="00456838"/>
    <w:rsid w:val="00460119"/>
    <w:rsid w:val="00473BCD"/>
    <w:rsid w:val="00483238"/>
    <w:rsid w:val="004A08A8"/>
    <w:rsid w:val="004B6755"/>
    <w:rsid w:val="004C42A4"/>
    <w:rsid w:val="004D0D88"/>
    <w:rsid w:val="004D0D89"/>
    <w:rsid w:val="004E08B4"/>
    <w:rsid w:val="004E53AC"/>
    <w:rsid w:val="004F0D6F"/>
    <w:rsid w:val="005003A1"/>
    <w:rsid w:val="00512BFC"/>
    <w:rsid w:val="00513909"/>
    <w:rsid w:val="00514F8B"/>
    <w:rsid w:val="00531154"/>
    <w:rsid w:val="0053500A"/>
    <w:rsid w:val="00546FA5"/>
    <w:rsid w:val="005506F4"/>
    <w:rsid w:val="00585743"/>
    <w:rsid w:val="00594CFC"/>
    <w:rsid w:val="005B366A"/>
    <w:rsid w:val="00625E43"/>
    <w:rsid w:val="00626049"/>
    <w:rsid w:val="006730B9"/>
    <w:rsid w:val="00694F38"/>
    <w:rsid w:val="006F797C"/>
    <w:rsid w:val="007431F5"/>
    <w:rsid w:val="007454BD"/>
    <w:rsid w:val="0076038A"/>
    <w:rsid w:val="00773155"/>
    <w:rsid w:val="007926B8"/>
    <w:rsid w:val="007A77B3"/>
    <w:rsid w:val="007D50BA"/>
    <w:rsid w:val="007D598E"/>
    <w:rsid w:val="007E103A"/>
    <w:rsid w:val="007E133A"/>
    <w:rsid w:val="0085466F"/>
    <w:rsid w:val="0085484D"/>
    <w:rsid w:val="00867029"/>
    <w:rsid w:val="00887B31"/>
    <w:rsid w:val="008C1E8E"/>
    <w:rsid w:val="008E1C4B"/>
    <w:rsid w:val="008E6CC0"/>
    <w:rsid w:val="008F178D"/>
    <w:rsid w:val="009000FF"/>
    <w:rsid w:val="009147BD"/>
    <w:rsid w:val="0091663B"/>
    <w:rsid w:val="00962006"/>
    <w:rsid w:val="00975AC2"/>
    <w:rsid w:val="009A3271"/>
    <w:rsid w:val="009B578F"/>
    <w:rsid w:val="009C01AF"/>
    <w:rsid w:val="009C56F9"/>
    <w:rsid w:val="00A044B6"/>
    <w:rsid w:val="00A12A39"/>
    <w:rsid w:val="00A37DD1"/>
    <w:rsid w:val="00A4507A"/>
    <w:rsid w:val="00A70804"/>
    <w:rsid w:val="00A76524"/>
    <w:rsid w:val="00A951D9"/>
    <w:rsid w:val="00AA1BA5"/>
    <w:rsid w:val="00AC1F25"/>
    <w:rsid w:val="00AC3037"/>
    <w:rsid w:val="00AE3210"/>
    <w:rsid w:val="00AE75D7"/>
    <w:rsid w:val="00AF6013"/>
    <w:rsid w:val="00B71723"/>
    <w:rsid w:val="00BA3668"/>
    <w:rsid w:val="00BA4A19"/>
    <w:rsid w:val="00BD46BE"/>
    <w:rsid w:val="00BD650E"/>
    <w:rsid w:val="00BE23C8"/>
    <w:rsid w:val="00BE79FE"/>
    <w:rsid w:val="00BF47DA"/>
    <w:rsid w:val="00C01CBC"/>
    <w:rsid w:val="00C17AFD"/>
    <w:rsid w:val="00C35AF6"/>
    <w:rsid w:val="00C509B7"/>
    <w:rsid w:val="00C511E4"/>
    <w:rsid w:val="00C51E26"/>
    <w:rsid w:val="00C672B5"/>
    <w:rsid w:val="00C73217"/>
    <w:rsid w:val="00C90DA0"/>
    <w:rsid w:val="00C96F95"/>
    <w:rsid w:val="00CA2ADD"/>
    <w:rsid w:val="00CA622A"/>
    <w:rsid w:val="00CB40E8"/>
    <w:rsid w:val="00D128D3"/>
    <w:rsid w:val="00D76101"/>
    <w:rsid w:val="00D93974"/>
    <w:rsid w:val="00DD4E0D"/>
    <w:rsid w:val="00DE3B71"/>
    <w:rsid w:val="00DF50E9"/>
    <w:rsid w:val="00E1635D"/>
    <w:rsid w:val="00E1668D"/>
    <w:rsid w:val="00E267DD"/>
    <w:rsid w:val="00E52AC3"/>
    <w:rsid w:val="00E71C25"/>
    <w:rsid w:val="00E74BA3"/>
    <w:rsid w:val="00E825FF"/>
    <w:rsid w:val="00E90C33"/>
    <w:rsid w:val="00EA1296"/>
    <w:rsid w:val="00EB0553"/>
    <w:rsid w:val="00EC06D3"/>
    <w:rsid w:val="00EC1FB1"/>
    <w:rsid w:val="00ED55FF"/>
    <w:rsid w:val="00ED7398"/>
    <w:rsid w:val="00ED7F98"/>
    <w:rsid w:val="00EF1291"/>
    <w:rsid w:val="00EF619B"/>
    <w:rsid w:val="00F31DE0"/>
    <w:rsid w:val="00F54FBC"/>
    <w:rsid w:val="00F82444"/>
    <w:rsid w:val="00FA2043"/>
    <w:rsid w:val="00FC30F7"/>
    <w:rsid w:val="00FD6068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6968"/>
  <w15:docId w15:val="{08818D59-7D6B-5B4C-B78C-4F5D864C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7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7DA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BF47DA"/>
    <w:rPr>
      <w:rFonts w:asciiTheme="majorHAnsi" w:eastAsiaTheme="majorEastAsia" w:hAnsiTheme="majorHAnsi" w:cstheme="majorBidi"/>
      <w:sz w:val="16"/>
      <w:szCs w:val="16"/>
    </w:rPr>
  </w:style>
  <w:style w:type="paragraph" w:styleId="a5">
    <w:name w:val="footer"/>
    <w:basedOn w:val="a"/>
    <w:link w:val="a6"/>
    <w:rsid w:val="00C35AF6"/>
    <w:pPr>
      <w:tabs>
        <w:tab w:val="center" w:pos="4320"/>
        <w:tab w:val="right" w:pos="8640"/>
      </w:tabs>
    </w:pPr>
    <w:rPr>
      <w:rFonts w:ascii="Times New Roman" w:eastAsia="標楷體" w:hAnsi="Times New Roman" w:cs="Times New Roman"/>
      <w:sz w:val="27"/>
      <w:szCs w:val="27"/>
    </w:rPr>
  </w:style>
  <w:style w:type="character" w:customStyle="1" w:styleId="a6">
    <w:name w:val="頁尾 字元"/>
    <w:basedOn w:val="a0"/>
    <w:link w:val="a5"/>
    <w:rsid w:val="00C35AF6"/>
    <w:rPr>
      <w:rFonts w:ascii="Times New Roman" w:eastAsia="標楷體" w:hAnsi="Times New Roman" w:cs="Times New Roman"/>
      <w:sz w:val="27"/>
      <w:szCs w:val="27"/>
    </w:rPr>
  </w:style>
  <w:style w:type="character" w:styleId="a7">
    <w:name w:val="page number"/>
    <w:basedOn w:val="a0"/>
    <w:rsid w:val="00C35AF6"/>
  </w:style>
  <w:style w:type="paragraph" w:styleId="a8">
    <w:name w:val="header"/>
    <w:basedOn w:val="a"/>
    <w:link w:val="a9"/>
    <w:unhideWhenUsed/>
    <w:rsid w:val="009B5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9B578F"/>
    <w:rPr>
      <w:sz w:val="20"/>
      <w:szCs w:val="20"/>
    </w:rPr>
  </w:style>
  <w:style w:type="paragraph" w:styleId="aa">
    <w:name w:val="Body Text Indent"/>
    <w:basedOn w:val="a"/>
    <w:link w:val="ab"/>
    <w:semiHidden/>
    <w:rsid w:val="004E08B4"/>
    <w:pPr>
      <w:ind w:left="1200"/>
      <w:jc w:val="both"/>
    </w:pPr>
    <w:rPr>
      <w:rFonts w:ascii="全真楷書" w:eastAsia="全真楷書" w:hAnsi="Arial" w:cs="Times New Roman"/>
      <w:szCs w:val="20"/>
    </w:rPr>
  </w:style>
  <w:style w:type="character" w:customStyle="1" w:styleId="ab">
    <w:name w:val="本文縮排 字元"/>
    <w:basedOn w:val="a0"/>
    <w:link w:val="aa"/>
    <w:semiHidden/>
    <w:rsid w:val="004E08B4"/>
    <w:rPr>
      <w:rFonts w:ascii="全真楷書" w:eastAsia="全真楷書" w:hAnsi="Arial" w:cs="Times New Roman"/>
      <w:szCs w:val="20"/>
    </w:rPr>
  </w:style>
  <w:style w:type="paragraph" w:styleId="ac">
    <w:name w:val="Block Text"/>
    <w:basedOn w:val="a"/>
    <w:rsid w:val="004E08B4"/>
    <w:pPr>
      <w:ind w:left="360" w:right="259"/>
      <w:jc w:val="both"/>
    </w:pPr>
    <w:rPr>
      <w:rFonts w:ascii="Arial" w:eastAsia="全真楷書" w:hAnsi="Arial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58574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585743"/>
  </w:style>
  <w:style w:type="paragraph" w:styleId="ad">
    <w:name w:val="Body Text"/>
    <w:basedOn w:val="a"/>
    <w:link w:val="ae"/>
    <w:uiPriority w:val="99"/>
    <w:unhideWhenUsed/>
    <w:rsid w:val="00FA2043"/>
    <w:pPr>
      <w:spacing w:after="120"/>
    </w:pPr>
    <w:rPr>
      <w:rFonts w:ascii="Arial" w:eastAsia="全真楷書" w:hAnsi="Arial" w:cs="Times New Roman"/>
      <w:szCs w:val="20"/>
    </w:rPr>
  </w:style>
  <w:style w:type="character" w:customStyle="1" w:styleId="ae">
    <w:name w:val="本文 字元"/>
    <w:basedOn w:val="a0"/>
    <w:link w:val="ad"/>
    <w:uiPriority w:val="99"/>
    <w:rsid w:val="00FA2043"/>
    <w:rPr>
      <w:rFonts w:ascii="Arial" w:eastAsia="全真楷書" w:hAnsi="Arial" w:cs="Times New Roman"/>
      <w:szCs w:val="20"/>
    </w:rPr>
  </w:style>
  <w:style w:type="paragraph" w:styleId="af">
    <w:name w:val="List Paragraph"/>
    <w:basedOn w:val="a"/>
    <w:uiPriority w:val="34"/>
    <w:qFormat/>
    <w:rsid w:val="00513909"/>
    <w:pPr>
      <w:ind w:leftChars="200" w:left="480"/>
    </w:pPr>
  </w:style>
  <w:style w:type="paragraph" w:customStyle="1" w:styleId="p1">
    <w:name w:val="p1"/>
    <w:basedOn w:val="a"/>
    <w:rsid w:val="0074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2">
    <w:name w:val="p2"/>
    <w:basedOn w:val="a"/>
    <w:rsid w:val="00745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EC1FB1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EC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John's Cathedral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John's Cathedral</dc:creator>
  <cp:keywords/>
  <dc:description/>
  <cp:lastModifiedBy>cw Lam</cp:lastModifiedBy>
  <cp:revision>5</cp:revision>
  <cp:lastPrinted>2023-11-14T08:25:00Z</cp:lastPrinted>
  <dcterms:created xsi:type="dcterms:W3CDTF">2023-11-15T07:37:00Z</dcterms:created>
  <dcterms:modified xsi:type="dcterms:W3CDTF">2023-11-15T08:11:00Z</dcterms:modified>
</cp:coreProperties>
</file>